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539A" w14:textId="685E2E7F" w:rsidR="00485CEB" w:rsidRPr="00945B90" w:rsidRDefault="00FE6B27" w:rsidP="00FE6B27">
      <w:pPr>
        <w:ind w:firstLine="708"/>
        <w:rPr>
          <w:rFonts w:ascii="Times New Roman" w:eastAsia="Times New Roman" w:hAnsi="Times New Roman" w:cs="Times New Roman"/>
          <w:b/>
          <w:color w:val="4D671B" w:themeColor="accent1" w:themeShade="80"/>
          <w:sz w:val="40"/>
          <w:szCs w:val="40"/>
          <w:lang w:eastAsia="pl-PL"/>
        </w:rPr>
      </w:pPr>
      <w:bookmarkStart w:id="0" w:name="_Hlk531691384"/>
      <w:r w:rsidRPr="00945B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E9AF46C" wp14:editId="7C0D233A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Tight wrapText="bothSides">
              <wp:wrapPolygon edited="0">
                <wp:start x="7200" y="0"/>
                <wp:lineTo x="5236" y="655"/>
                <wp:lineTo x="327" y="4255"/>
                <wp:lineTo x="0" y="7527"/>
                <wp:lineTo x="0" y="14073"/>
                <wp:lineTo x="327" y="16691"/>
                <wp:lineTo x="5236" y="20945"/>
                <wp:lineTo x="7200" y="21273"/>
                <wp:lineTo x="14073" y="21273"/>
                <wp:lineTo x="16036" y="20945"/>
                <wp:lineTo x="20945" y="16691"/>
                <wp:lineTo x="21273" y="14073"/>
                <wp:lineTo x="21273" y="7527"/>
                <wp:lineTo x="20945" y="4582"/>
                <wp:lineTo x="16036" y="655"/>
                <wp:lineTo x="14073" y="0"/>
                <wp:lineTo x="7200" y="0"/>
              </wp:wrapPolygon>
            </wp:wrapTight>
            <wp:docPr id="2" name="Obraz 2" descr="https://wfosigw.wroclaw.pl/img/proposal-icon-20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fosigw.wroclaw.pl/img/proposal-icon-20-fu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B90">
        <w:rPr>
          <w:rFonts w:ascii="Times New Roman" w:eastAsia="Times New Roman" w:hAnsi="Times New Roman" w:cs="Times New Roman"/>
          <w:b/>
          <w:color w:val="4D671B" w:themeColor="accent1" w:themeShade="80"/>
          <w:sz w:val="40"/>
          <w:szCs w:val="40"/>
          <w:lang w:eastAsia="pl-PL"/>
        </w:rPr>
        <w:t xml:space="preserve">                                          </w:t>
      </w:r>
    </w:p>
    <w:p w14:paraId="425C60A7" w14:textId="2D2D261A" w:rsidR="00D207D8" w:rsidRPr="003C522D" w:rsidRDefault="00485CEB" w:rsidP="00945B90">
      <w:pPr>
        <w:ind w:firstLine="708"/>
        <w:jc w:val="center"/>
        <w:rPr>
          <w:rFonts w:ascii="Times New Roman" w:eastAsia="Times New Roman" w:hAnsi="Times New Roman" w:cs="Times New Roman"/>
          <w:color w:val="31521B" w:themeColor="accent2" w:themeShade="80"/>
          <w:sz w:val="44"/>
          <w:szCs w:val="44"/>
          <w:lang w:eastAsia="pl-PL"/>
        </w:rPr>
      </w:pPr>
      <w:r w:rsidRPr="003C522D">
        <w:rPr>
          <w:rFonts w:ascii="Times New Roman" w:eastAsia="Times New Roman" w:hAnsi="Times New Roman" w:cs="Times New Roman"/>
          <w:b/>
          <w:color w:val="31521B" w:themeColor="accent2" w:themeShade="80"/>
          <w:sz w:val="44"/>
          <w:szCs w:val="44"/>
          <w:lang w:eastAsia="pl-PL"/>
        </w:rPr>
        <w:t>Ograniczenie niskiej emisji na terenie gminy Złotoryja</w:t>
      </w:r>
    </w:p>
    <w:p w14:paraId="74F84A84" w14:textId="77777777" w:rsidR="003C522D" w:rsidRDefault="003C522D" w:rsidP="00EF1C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A00041D" w14:textId="10DF51B9" w:rsidR="003C522D" w:rsidRPr="00B91025" w:rsidRDefault="00D207D8" w:rsidP="00B910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C52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Wójt Gminy Złotoryja zaprasza wszystkich zainteresowanych</w:t>
      </w:r>
      <w:r w:rsidR="00853227" w:rsidRPr="003C52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3C52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mieszkańców do składania </w:t>
      </w:r>
      <w:r w:rsidR="004C76C8" w:rsidRPr="003C52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wniosków </w:t>
      </w:r>
      <w:r w:rsidR="00A12A26" w:rsidRPr="003C52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 </w:t>
      </w:r>
      <w:r w:rsidR="00EF1C86" w:rsidRPr="003C52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udzielenie dotacji celowej na </w:t>
      </w:r>
      <w:r w:rsidRPr="003C52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wymianę</w:t>
      </w:r>
      <w:r w:rsidRPr="003C52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dotychczasowego źródła ciepła w </w:t>
      </w:r>
      <w:r w:rsidRPr="003C52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lokalu mieszkalnym</w:t>
      </w:r>
      <w:r w:rsidR="00EF1C86" w:rsidRPr="003C52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/budynku jednorodzinnym</w:t>
      </w:r>
      <w:r w:rsidRPr="003C52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</w:t>
      </w:r>
      <w:r w:rsidRPr="003C52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</w:t>
      </w:r>
      <w:r w:rsidR="00853227" w:rsidRPr="003C52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3C52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korzystniejsze z punktu widzenia kryterium sprawności energetycznej oraz</w:t>
      </w:r>
      <w:r w:rsidR="00853227" w:rsidRPr="003C52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3C52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kryteriu</w:t>
      </w:r>
      <w:r w:rsidR="00853227" w:rsidRPr="003C52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m </w:t>
      </w:r>
      <w:r w:rsidRPr="003C52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ekologicznego.</w:t>
      </w:r>
    </w:p>
    <w:p w14:paraId="6FC53D32" w14:textId="003DF8B8" w:rsidR="00EF1C86" w:rsidRPr="003C522D" w:rsidRDefault="00D207D8" w:rsidP="003C522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>Dotację mogą uzyskać</w:t>
      </w:r>
      <w:r w:rsidR="00EF1C86"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  <w:r w:rsidR="00485CEB"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>osoby fizyczne, posiadające prawo do</w:t>
      </w:r>
      <w:r w:rsidR="00442D14"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>dysponowania nieruchomością na cele budowlane, tj.: właściciele,</w:t>
      </w:r>
      <w:r w:rsidR="00442D14"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>współwłaściciele lub najemcy nieruchomości</w:t>
      </w:r>
      <w:r w:rsidR="00BA1D1E"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BA1D1E" w:rsidRPr="003C522D">
        <w:rPr>
          <w:rFonts w:ascii="Times New Roman" w:hAnsi="Times New Roman" w:cs="Times New Roman"/>
          <w:sz w:val="32"/>
          <w:szCs w:val="32"/>
        </w:rPr>
        <w:t xml:space="preserve"> </w:t>
      </w:r>
      <w:r w:rsidR="00EF1C86" w:rsidRPr="003C522D">
        <w:rPr>
          <w:rFonts w:ascii="Times New Roman" w:hAnsi="Times New Roman" w:cs="Times New Roman"/>
          <w:sz w:val="32"/>
          <w:szCs w:val="32"/>
        </w:rPr>
        <w:t xml:space="preserve">położonych na terenie Gminy Złotoryja oraz wspólnoty mieszkaniowe w budynku wielorodzinnym, w którym członkowie korzystają z ciepła wytworzonego we wspólnej kotłowni. </w:t>
      </w:r>
    </w:p>
    <w:p w14:paraId="17F8C33C" w14:textId="36073178" w:rsidR="00853227" w:rsidRPr="003C522D" w:rsidRDefault="00D207D8" w:rsidP="003C522D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>Wnioskodawca</w:t>
      </w:r>
      <w:r w:rsidR="00D34325"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 zrealizowaniu inwestycji może uzyskać</w:t>
      </w:r>
      <w:r w:rsidR="00AC04FA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485CEB"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</w:t>
      </w:r>
      <w:r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>formie refundacji</w:t>
      </w:r>
      <w:r w:rsidR="00AC04FA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do </w:t>
      </w:r>
      <w:r w:rsidR="00EF1C86"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>75</w:t>
      </w:r>
      <w:r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% poniesionych kosztów kwalifikowanych </w:t>
      </w:r>
      <w:r w:rsidR="00EF1C86"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>na zakup nowego źródła ciepła, jednak nie więcej niż 3000,00zł, a w przypadku wspólnoty mieszkaniowej</w:t>
      </w:r>
      <w:r w:rsidR="00D34325"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EF1C86" w:rsidRPr="003C522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nie więcej niż 6000,00zł.  </w:t>
      </w:r>
    </w:p>
    <w:p w14:paraId="799ACD8A" w14:textId="77777777" w:rsidR="00945B90" w:rsidRPr="003C522D" w:rsidRDefault="00FC630E" w:rsidP="00945B90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C52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Koszty kwalifikowane dotyczą wydatków poniesionych po podpisaniu umowy z Gminą Złotoryja</w:t>
      </w:r>
      <w:r w:rsidR="00ED01BD" w:rsidRPr="003C52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</w:p>
    <w:p w14:paraId="0C44F923" w14:textId="4610249F" w:rsidR="00A57AF0" w:rsidRPr="00A57AF0" w:rsidRDefault="00945B90" w:rsidP="00A57A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 w:rsidRPr="003C52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Wnioski przyjmowane będą w terminie od dnia </w:t>
      </w:r>
      <w:r w:rsidR="00796EE1" w:rsidRPr="00A57AF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pl-PL"/>
        </w:rPr>
        <w:t>01.02.202</w:t>
      </w:r>
      <w:r w:rsidR="00D44CAE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pl-PL"/>
        </w:rPr>
        <w:t>2</w:t>
      </w:r>
      <w:r w:rsidR="00796EE1" w:rsidRPr="00A57AF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pl-PL"/>
        </w:rPr>
        <w:t>r.</w:t>
      </w:r>
      <w:r w:rsidRPr="00A57AF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</w:t>
      </w:r>
      <w:r w:rsidR="0096228E" w:rsidRPr="003C52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(w godzinach pracy urzędu)</w:t>
      </w:r>
      <w:r w:rsidR="0096228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</w:t>
      </w:r>
      <w:bookmarkStart w:id="1" w:name="_Hlk61517081"/>
      <w:r w:rsidR="003D67F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do wyczerpania limitu środków</w:t>
      </w:r>
      <w:r w:rsidR="00A57AF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przeznaczonych na ten cel</w:t>
      </w:r>
      <w:r w:rsidR="003D67F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w budżecie Gminy Złotoryja</w:t>
      </w:r>
      <w:r w:rsidR="0096228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.</w:t>
      </w:r>
      <w:r w:rsidR="00B91025" w:rsidRPr="00B9102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</w:p>
    <w:p w14:paraId="6B38DD5D" w14:textId="670D8219" w:rsidR="00945B90" w:rsidRPr="00B91025" w:rsidRDefault="00B91025" w:rsidP="00A57A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B9102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Kompletne i prawidłowo wypełnione wnioski rozpatrywane będą według kolejności ich złożenia (decyduje data i godzina wpływu do tut. Urzędu).</w:t>
      </w:r>
    </w:p>
    <w:p w14:paraId="566BF9D0" w14:textId="77777777" w:rsidR="00B91025" w:rsidRDefault="0096228E" w:rsidP="00A57A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Kompletne wnioski zweryfikowane pozytywnie, które nie otrzymają dofinansowania ze względu na limit dostępnych środków, będą umieszczone na liście rezerwowej. </w:t>
      </w:r>
    </w:p>
    <w:p w14:paraId="7F911E02" w14:textId="06AE7E56" w:rsidR="00945B90" w:rsidRPr="00945B90" w:rsidRDefault="00B91025" w:rsidP="00A57A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Uwaga! Nabór jest prowadzony na każdy rok budżetowy. Umieszczenie wniosku na liście rezerwowej nie gwarantuje rozpatrzenia wniosku w roku kolejnym. </w:t>
      </w:r>
    </w:p>
    <w:bookmarkEnd w:id="1"/>
    <w:p w14:paraId="2310F364" w14:textId="77777777" w:rsidR="003C522D" w:rsidRPr="003C522D" w:rsidRDefault="003C522D" w:rsidP="00945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18AE0BD4" w14:textId="77777777" w:rsidR="00945B90" w:rsidRPr="003C522D" w:rsidRDefault="00945B90" w:rsidP="003C52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3C52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UWAGA!</w:t>
      </w:r>
    </w:p>
    <w:p w14:paraId="1B49767A" w14:textId="4EDEBABE" w:rsidR="003C522D" w:rsidRDefault="00945B90" w:rsidP="003C52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3C52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Wniosek o dofinansowanie należy złożyć w Urzędzie Gminy Złotoryja, </w:t>
      </w:r>
      <w:r w:rsidR="00AC04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A</w:t>
      </w:r>
      <w:r w:rsidRPr="003C52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l. Miła 4, 59-500 Złotoryja (parter budynku). Aby dokonać złożenia wniosku należy dzwonić d</w:t>
      </w:r>
      <w:r w:rsidR="002F675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omofonem </w:t>
      </w:r>
      <w:r w:rsidR="00796EE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wewnątrz</w:t>
      </w:r>
      <w:r w:rsidRPr="003C52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budynku</w:t>
      </w:r>
      <w:r w:rsidR="003C52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, a</w:t>
      </w:r>
      <w:r w:rsidRPr="003C52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wniosek</w:t>
      </w:r>
      <w:r w:rsidR="003C52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przekazać</w:t>
      </w:r>
      <w:r w:rsidRPr="003C52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na ręce pracownika urzędu, celem potwierdzenia daty i godziny wpływu. </w:t>
      </w:r>
    </w:p>
    <w:p w14:paraId="4A406896" w14:textId="088D6E3E" w:rsidR="003C522D" w:rsidRPr="00B42B6E" w:rsidRDefault="00945B90" w:rsidP="003C52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B42B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Uwaga</w:t>
      </w:r>
      <w:r w:rsidR="00B42B6E" w:rsidRPr="00B42B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!</w:t>
      </w:r>
      <w:r w:rsidRPr="00B42B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 xml:space="preserve"> </w:t>
      </w:r>
      <w:r w:rsidR="00B42B6E" w:rsidRPr="00B42B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N</w:t>
      </w:r>
      <w:r w:rsidRPr="00B42B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ie należy wrzucać wniosku do skrzynki podawczej urzędu!</w:t>
      </w:r>
    </w:p>
    <w:p w14:paraId="1527DE44" w14:textId="55E0F7F1" w:rsidR="003C522D" w:rsidRPr="00B91025" w:rsidRDefault="00945B90" w:rsidP="00B91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3C52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Wejście do urzędu będzie możliwe tylko przy zachowaniu środków ochrony osobistej tj. Wnioskodawca musi mieć założoną maseczkę oraz rękawiczki ochronne.</w:t>
      </w:r>
    </w:p>
    <w:p w14:paraId="69460A5E" w14:textId="63DA64A9" w:rsidR="003C522D" w:rsidRPr="002F6751" w:rsidRDefault="00D207D8" w:rsidP="002F67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F67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Złożenie wniosku o udzielenie dotacji nie jest jednoznaczne z uzyskaniem dotacji</w:t>
      </w:r>
      <w:r w:rsidR="00853227" w:rsidRPr="002F67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O </w:t>
      </w:r>
      <w:r w:rsidR="00C70F87" w:rsidRPr="002F67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przyznaniu dotacji decyduje kolejność zgłoszeń</w:t>
      </w:r>
      <w:r w:rsidR="00FC630E" w:rsidRPr="002F67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wysokości dostępnych środków w budżecie Gminy Złotoryja</w:t>
      </w:r>
      <w:r w:rsidR="002F6751" w:rsidRPr="002F67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rok 202</w:t>
      </w:r>
      <w:r w:rsidR="00BB0C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2F6751" w:rsidRPr="002F67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2E396678" w14:textId="0A89EE06" w:rsidR="00D207D8" w:rsidRPr="00C84630" w:rsidRDefault="00D207D8" w:rsidP="00B91025">
      <w:pPr>
        <w:spacing w:line="360" w:lineRule="auto"/>
        <w:jc w:val="both"/>
        <w:rPr>
          <w:rStyle w:val="ng-binding"/>
          <w:rFonts w:ascii="Times New Roman" w:hAnsi="Times New Roman" w:cs="Times New Roman"/>
          <w:sz w:val="28"/>
          <w:szCs w:val="28"/>
        </w:rPr>
      </w:pPr>
      <w:r w:rsidRPr="00C846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Szczegółowe zasady i warunki dofinansowania określa regulamin, który został przyjęty uchwałą </w:t>
      </w:r>
      <w:bookmarkEnd w:id="0"/>
      <w:r w:rsidR="00EF1C86" w:rsidRPr="00C84630">
        <w:rPr>
          <w:rStyle w:val="ng-binding"/>
          <w:rFonts w:ascii="Times New Roman" w:hAnsi="Times New Roman" w:cs="Times New Roman"/>
          <w:sz w:val="28"/>
          <w:szCs w:val="28"/>
        </w:rPr>
        <w:t>nr XVII/184/2020 Rady Gminy Złotoryja z dnia 28 lutego 2020 r. w sprawie przyjęcia regulaminu określającego zasady udzielania i rozliczania dotacji celowej ze środków budżetu Gminy Złotoryja na dofinansowanie przedsięwzięć związanych z ograniczeniem niskiej emisji na terenie Gminy Złotoryja</w:t>
      </w:r>
      <w:r w:rsidR="00B42B6E" w:rsidRPr="00C84630">
        <w:rPr>
          <w:rStyle w:val="ng-binding"/>
          <w:rFonts w:ascii="Times New Roman" w:hAnsi="Times New Roman" w:cs="Times New Roman"/>
          <w:sz w:val="28"/>
          <w:szCs w:val="28"/>
        </w:rPr>
        <w:t>,</w:t>
      </w:r>
      <w:r w:rsidR="00EF1C86" w:rsidRPr="00C84630">
        <w:rPr>
          <w:rFonts w:ascii="Times New Roman" w:hAnsi="Times New Roman" w:cs="Times New Roman"/>
          <w:sz w:val="28"/>
          <w:szCs w:val="28"/>
        </w:rPr>
        <w:t xml:space="preserve"> </w:t>
      </w:r>
      <w:r w:rsidR="00945B90" w:rsidRPr="00C84630">
        <w:rPr>
          <w:rStyle w:val="ng-binding"/>
          <w:rFonts w:ascii="Times New Roman" w:hAnsi="Times New Roman" w:cs="Times New Roman"/>
          <w:sz w:val="28"/>
          <w:szCs w:val="28"/>
        </w:rPr>
        <w:t xml:space="preserve">zmieniony uchwałą nr XVIII/197/2020 z dnia 20 marca 2020r. </w:t>
      </w:r>
    </w:p>
    <w:p w14:paraId="687D198B" w14:textId="110B1F78" w:rsidR="00C84630" w:rsidRDefault="00C84630" w:rsidP="00C84630">
      <w:pPr>
        <w:spacing w:line="360" w:lineRule="auto"/>
        <w:ind w:left="7788" w:firstLine="708"/>
        <w:jc w:val="both"/>
        <w:rPr>
          <w:rStyle w:val="ng-binding"/>
          <w:rFonts w:ascii="Times New Roman" w:hAnsi="Times New Roman" w:cs="Times New Roman"/>
          <w:sz w:val="32"/>
          <w:szCs w:val="32"/>
        </w:rPr>
      </w:pPr>
      <w:r>
        <w:rPr>
          <w:rStyle w:val="ng-binding"/>
          <w:rFonts w:ascii="Times New Roman" w:hAnsi="Times New Roman" w:cs="Times New Roman"/>
          <w:sz w:val="32"/>
          <w:szCs w:val="32"/>
        </w:rPr>
        <w:t>WÓJT GMINY ZŁOTORYJA</w:t>
      </w:r>
    </w:p>
    <w:p w14:paraId="72C30672" w14:textId="529D75AA" w:rsidR="00C84630" w:rsidRPr="003C522D" w:rsidRDefault="00C84630" w:rsidP="00C84630">
      <w:pPr>
        <w:spacing w:line="360" w:lineRule="auto"/>
        <w:ind w:left="8496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ng-binding"/>
          <w:rFonts w:ascii="Times New Roman" w:hAnsi="Times New Roman" w:cs="Times New Roman"/>
          <w:sz w:val="32"/>
          <w:szCs w:val="32"/>
        </w:rPr>
        <w:t>JAN TYMCZYSZYN</w:t>
      </w:r>
    </w:p>
    <w:sectPr w:rsidR="00C84630" w:rsidRPr="003C522D" w:rsidSect="00945B90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7D062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9E"/>
    <w:rsid w:val="00057306"/>
    <w:rsid w:val="00062F3A"/>
    <w:rsid w:val="000E04D9"/>
    <w:rsid w:val="00184F97"/>
    <w:rsid w:val="001B3E9E"/>
    <w:rsid w:val="002F6751"/>
    <w:rsid w:val="0032261D"/>
    <w:rsid w:val="003C522D"/>
    <w:rsid w:val="003D67FC"/>
    <w:rsid w:val="00442D14"/>
    <w:rsid w:val="00485CEB"/>
    <w:rsid w:val="004C76C8"/>
    <w:rsid w:val="005E3911"/>
    <w:rsid w:val="005F48B0"/>
    <w:rsid w:val="005F77E4"/>
    <w:rsid w:val="00796EE1"/>
    <w:rsid w:val="00842FB9"/>
    <w:rsid w:val="00853227"/>
    <w:rsid w:val="00945B90"/>
    <w:rsid w:val="0096228E"/>
    <w:rsid w:val="00A12A26"/>
    <w:rsid w:val="00A57AF0"/>
    <w:rsid w:val="00AC04FA"/>
    <w:rsid w:val="00B34F1B"/>
    <w:rsid w:val="00B42B6E"/>
    <w:rsid w:val="00B50307"/>
    <w:rsid w:val="00B91025"/>
    <w:rsid w:val="00BA1D1E"/>
    <w:rsid w:val="00BB0CB6"/>
    <w:rsid w:val="00C32586"/>
    <w:rsid w:val="00C70F87"/>
    <w:rsid w:val="00C84630"/>
    <w:rsid w:val="00CB7EA4"/>
    <w:rsid w:val="00CC517F"/>
    <w:rsid w:val="00D02EC9"/>
    <w:rsid w:val="00D207D8"/>
    <w:rsid w:val="00D34325"/>
    <w:rsid w:val="00D44CAE"/>
    <w:rsid w:val="00E01C1D"/>
    <w:rsid w:val="00E91A0E"/>
    <w:rsid w:val="00ED01BD"/>
    <w:rsid w:val="00EF1C86"/>
    <w:rsid w:val="00FC630E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16CA98C9"/>
  <w15:chartTrackingRefBased/>
  <w15:docId w15:val="{E3309B6A-8F8B-403E-A3D7-B6A42D65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7D8"/>
  </w:style>
  <w:style w:type="paragraph" w:styleId="Nagwek1">
    <w:name w:val="heading 1"/>
    <w:basedOn w:val="Normalny"/>
    <w:next w:val="Normalny"/>
    <w:link w:val="Nagwek1Znak"/>
    <w:uiPriority w:val="9"/>
    <w:qFormat/>
    <w:rsid w:val="00D207D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07D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07D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07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0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0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0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07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07D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07D8"/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07D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07D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07D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07D8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07D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07D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07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07D8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207D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207D8"/>
    <w:pPr>
      <w:pBdr>
        <w:top w:val="single" w:sz="6" w:space="8" w:color="37A76F" w:themeColor="accent3"/>
        <w:bottom w:val="single" w:sz="6" w:space="8" w:color="37A76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207D8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7D8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207D8"/>
    <w:rPr>
      <w:color w:val="455F51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207D8"/>
    <w:rPr>
      <w:b/>
      <w:bCs/>
    </w:rPr>
  </w:style>
  <w:style w:type="character" w:styleId="Uwydatnienie">
    <w:name w:val="Emphasis"/>
    <w:basedOn w:val="Domylnaczcionkaakapitu"/>
    <w:uiPriority w:val="20"/>
    <w:qFormat/>
    <w:rsid w:val="00D207D8"/>
    <w:rPr>
      <w:i/>
      <w:iCs/>
      <w:color w:val="000000" w:themeColor="text1"/>
    </w:rPr>
  </w:style>
  <w:style w:type="paragraph" w:styleId="Bezodstpw">
    <w:name w:val="No Spacing"/>
    <w:uiPriority w:val="1"/>
    <w:qFormat/>
    <w:rsid w:val="00D207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207D8"/>
    <w:pPr>
      <w:spacing w:before="160"/>
      <w:ind w:left="720" w:right="720"/>
      <w:jc w:val="center"/>
    </w:pPr>
    <w:rPr>
      <w:i/>
      <w:iCs/>
      <w:color w:val="297C52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207D8"/>
    <w:rPr>
      <w:i/>
      <w:iCs/>
      <w:color w:val="297C52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07D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07D8"/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207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207D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207D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207D8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D207D8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07D8"/>
    <w:pPr>
      <w:outlineLvl w:val="9"/>
    </w:pPr>
  </w:style>
  <w:style w:type="character" w:customStyle="1" w:styleId="ng-binding">
    <w:name w:val="ng-binding"/>
    <w:basedOn w:val="Domylnaczcionkaakapitu"/>
    <w:rsid w:val="00EF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Chrzanowska</dc:creator>
  <cp:keywords/>
  <dc:description/>
  <cp:lastModifiedBy>Anna Chrzanowska</cp:lastModifiedBy>
  <cp:revision>36</cp:revision>
  <cp:lastPrinted>2021-01-14T10:35:00Z</cp:lastPrinted>
  <dcterms:created xsi:type="dcterms:W3CDTF">2018-12-04T11:53:00Z</dcterms:created>
  <dcterms:modified xsi:type="dcterms:W3CDTF">2022-01-11T10:33:00Z</dcterms:modified>
</cp:coreProperties>
</file>